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i/>
          <w:i/>
          <w:iCs/>
        </w:rPr>
      </w:pPr>
      <w:bookmarkStart w:id="0" w:name="__DdeLink__1_1402196223"/>
      <w:bookmarkEnd w:id="0"/>
      <w:r>
        <w:rPr>
          <w:i/>
          <w:iCs/>
        </w:rPr>
        <w:t>Tisková zpráva k aktualizaci Pravidel, kterými se stanovují podmínky pro poskytování dotace na projekty Programu rozvoje venkova na období 2014-2020 – Opatření 19 Podpora místního rozvoje na základě iniciativy LEADER (komunitně vedený místní rozvoj)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Dne 30. 10. 2018 schválil ministr zemědělství Ing. Miroslav Toman, CSc., aktualizaci Pravidel, kterými se stanovují podmínky pro poskytování dotace na projekty Programu rozvoje venkova České republiky pro období 2014-2020, pro operaci 19.2.1 Podpora provádění operací v rámci strategie komunitně vedeného místního rozvoje, a aktualizaci Pravidel, kterými se stanovují podmínky pro místní akční skupiny, jejichž strategie byly schváleny v rámci Programu rozvoje venkova na období 2014 – 2020.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Aktualizované znění uvedených Pravidel naleznete v příloze. S ohledem na již zveřejněnou tiskovou zprávu ze dne 4. června 2018 chceme připomenout všem místním akčním skupinám, že příjem Žádostí o dotaci na RO SZIF v roce 2019 je stanoven v termínu od 1. února 2019 do 31. srpna 2019. </w:t>
      </w:r>
    </w:p>
    <w:p>
      <w:pPr>
        <w:pStyle w:val="Normal"/>
        <w:jc w:val="both"/>
        <w:rPr/>
      </w:pPr>
      <w:r>
        <w:rPr/>
        <w:t xml:space="preserve">Poté bude probíhat pravidelná technická odstávka systému Státního zemědělského intervenčního fondu.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Zpřístupnění vyhlašování Výzev, tj. podávání Žádosti o potvrzení Výzvy, bude zahájeno </w:t>
      </w:r>
    </w:p>
    <w:p>
      <w:pPr>
        <w:pStyle w:val="Normal"/>
        <w:jc w:val="both"/>
        <w:rPr/>
      </w:pPr>
      <w:r>
        <w:rPr/>
        <w:t>14. prosince 2018.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Další informace o Pavidlech naleznete na: </w:t>
      </w:r>
    </w:p>
    <w:p>
      <w:pPr>
        <w:pStyle w:val="Normal"/>
        <w:jc w:val="both"/>
        <w:rPr/>
      </w:pPr>
      <w:hyperlink r:id="rId2">
        <w:r>
          <w:rPr/>
        </w:r>
      </w:hyperlink>
    </w:p>
    <w:p>
      <w:pPr>
        <w:pStyle w:val="Normal"/>
        <w:jc w:val="both"/>
        <w:rPr/>
      </w:pPr>
      <w:hyperlink r:id="rId3">
        <w:r>
          <w:rPr>
            <w:rStyle w:val="Internetovodkaz"/>
          </w:rPr>
          <w:t>https://www.szif.cz/cs/prv2014-1921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Zdroj: MZE ČR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Ing. Radomír Mrkvan</w:t>
      </w:r>
    </w:p>
    <w:p>
      <w:pPr>
        <w:pStyle w:val="Normal"/>
        <w:jc w:val="both"/>
        <w:rPr/>
      </w:pPr>
      <w:r>
        <w:rPr/>
        <w:t>MAS Světovina</w:t>
      </w:r>
    </w:p>
    <w:p>
      <w:pPr>
        <w:pStyle w:val="Normal"/>
        <w:jc w:val="both"/>
        <w:rPr/>
      </w:pPr>
      <w:r>
        <w:rPr/>
        <w:t>manažer PRV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Mang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ascii="Times New Roman" w:hAnsi="Times New Roman"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zif.cz/cs/prv2014-1921" TargetMode="External"/><Relationship Id="rId3" Type="http://schemas.openxmlformats.org/officeDocument/2006/relationships/hyperlink" Target="https://www.szif.cz/cs/prv2014-192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LibreOffice/5.0.3.2$Windows_x86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2018-11-08T15:57:30Z</dcterms:created>
  <dc:language>cs-CZ</dc:language>
  <dcterms:modified xsi:type="dcterms:W3CDTF">2018-11-08T16:23:14Z</dcterms:modified>
  <cp:revision>1</cp:revision>
</cp:coreProperties>
</file>